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01" w:rsidRPr="00582101" w:rsidRDefault="00582101" w:rsidP="00582101">
      <w:pPr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582101">
        <w:rPr>
          <w:rFonts w:ascii="Times New Roman" w:hAnsi="Times New Roman" w:cs="Times New Roman"/>
          <w:b/>
          <w:color w:val="008000"/>
          <w:sz w:val="36"/>
          <w:szCs w:val="36"/>
        </w:rPr>
        <w:t>ДЕЙСТВИЯ ВО ВРЕМЯ ГРОЗЫ</w:t>
      </w:r>
    </w:p>
    <w:p w:rsidR="00582101" w:rsidRPr="00582101" w:rsidRDefault="00582101" w:rsidP="00582101">
      <w:pPr>
        <w:ind w:left="-567" w:firstLine="567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>
        <w:rPr>
          <w:rFonts w:ascii="Times New Roman" w:hAnsi="Times New Roman" w:cs="Times New Roman"/>
          <w:noProof/>
          <w:color w:val="0033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133350</wp:posOffset>
            </wp:positionV>
            <wp:extent cx="1882775" cy="1910080"/>
            <wp:effectExtent l="0" t="0" r="0" b="0"/>
            <wp:wrapSquare wrapText="bothSides"/>
            <wp:docPr id="1" name="Рисунок 1" descr="D:\Мои документы\Работа\ДИСК УЧИТЕЛЮ Начальных классов_2007_2008\Анимированные рисунки по темам\Природа\2\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ДИСК УЧИТЕЛЮ Начальных классов_2007_2008\Анимированные рисунки по темам\Природа\2\l3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101">
        <w:rPr>
          <w:rFonts w:ascii="Times New Roman" w:hAnsi="Times New Roman" w:cs="Times New Roman"/>
          <w:color w:val="003300"/>
          <w:sz w:val="36"/>
          <w:szCs w:val="36"/>
        </w:rPr>
        <w:t xml:space="preserve">Молния опасна тогда, когда вслед за вспышкой следует раскат грома. В этом случае необходимо срочно принять меры предосторожности. </w:t>
      </w:r>
    </w:p>
    <w:p w:rsidR="00582101" w:rsidRPr="00582101" w:rsidRDefault="00582101" w:rsidP="00582101">
      <w:pPr>
        <w:ind w:left="-567" w:firstLine="567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 w:rsidRPr="00582101">
        <w:rPr>
          <w:rFonts w:ascii="Times New Roman" w:hAnsi="Times New Roman" w:cs="Times New Roman"/>
          <w:color w:val="003300"/>
          <w:sz w:val="36"/>
          <w:szCs w:val="36"/>
        </w:rPr>
        <w:t xml:space="preserve"> Если во время грозы вы находитесь дома, закройте окна, двери, дымоходы и вентиляционные отверстия. Не растапливайте печь. Не разговаривайте по телефону, т.к. молния иногда попадает в натянутые между столбами провода.</w:t>
      </w:r>
    </w:p>
    <w:p w:rsidR="00582101" w:rsidRPr="00582101" w:rsidRDefault="00582101" w:rsidP="00582101">
      <w:pPr>
        <w:ind w:left="-567" w:firstLine="567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 w:rsidRPr="00582101">
        <w:rPr>
          <w:rFonts w:ascii="Times New Roman" w:hAnsi="Times New Roman" w:cs="Times New Roman"/>
          <w:color w:val="003300"/>
          <w:sz w:val="36"/>
          <w:szCs w:val="36"/>
        </w:rPr>
        <w:t xml:space="preserve">Во время ударов молнии не подходите близко к электропроводке, молниеотводу, водостокам с крыш, антенне, не стойте рядом с окном, выключите телевизор, радио и другие электробытовые приборы. </w:t>
      </w:r>
    </w:p>
    <w:p w:rsidR="00582101" w:rsidRPr="00582101" w:rsidRDefault="00582101" w:rsidP="00582101">
      <w:pPr>
        <w:ind w:left="-567" w:firstLine="567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 w:rsidRPr="00582101">
        <w:rPr>
          <w:rFonts w:ascii="Times New Roman" w:hAnsi="Times New Roman" w:cs="Times New Roman"/>
          <w:color w:val="003300"/>
          <w:sz w:val="36"/>
          <w:szCs w:val="36"/>
        </w:rPr>
        <w:t xml:space="preserve"> Если Вы находитесь в лесу, то укройтесь на низкорослом участке леса. Не укрывайтесь вблизи высоких деревьев, особенно возле сосен, дубов и тополей.</w:t>
      </w:r>
    </w:p>
    <w:p w:rsidR="00582101" w:rsidRPr="00582101" w:rsidRDefault="00582101" w:rsidP="00582101">
      <w:pPr>
        <w:ind w:left="-567" w:firstLine="567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>
        <w:rPr>
          <w:rFonts w:ascii="Times New Roman" w:hAnsi="Times New Roman" w:cs="Times New Roman"/>
          <w:noProof/>
          <w:color w:val="0033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-425042</wp:posOffset>
            </wp:positionH>
            <wp:positionV relativeFrom="paragraph">
              <wp:posOffset>618347</wp:posOffset>
            </wp:positionV>
            <wp:extent cx="6428096" cy="3398293"/>
            <wp:effectExtent l="0" t="0" r="0" b="0"/>
            <wp:wrapNone/>
            <wp:docPr id="2" name="Рисунок 2" descr="D:\Мои документы\Работа\ДИСК УЧИТЕЛЮ Начальных классов_2007_2008\Анимированные рисунки по темам\Природа\2\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та\ДИСК УЧИТЕЛЮ Начальных классов_2007_2008\Анимированные рисунки по темам\Природа\2\l4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96" cy="33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101">
        <w:rPr>
          <w:rFonts w:ascii="Times New Roman" w:hAnsi="Times New Roman" w:cs="Times New Roman"/>
          <w:color w:val="003300"/>
          <w:sz w:val="36"/>
          <w:szCs w:val="36"/>
        </w:rPr>
        <w:t xml:space="preserve">Не находитесь в водоеме или на его берегу. Отойдите от берега, спуститесь с возвышенного места в низину. 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 </w:t>
      </w:r>
    </w:p>
    <w:p w:rsidR="00582101" w:rsidRPr="00582101" w:rsidRDefault="00582101" w:rsidP="00582101">
      <w:pPr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82101">
        <w:rPr>
          <w:rFonts w:ascii="Times New Roman" w:hAnsi="Times New Roman" w:cs="Times New Roman"/>
          <w:color w:val="003300"/>
          <w:sz w:val="36"/>
          <w:szCs w:val="36"/>
        </w:rPr>
        <w:t>Если гроза застала Вас в автомобиле, не покидайте его, при этом закройте окна и опустите антенну радиоприемника.</w:t>
      </w:r>
      <w:r w:rsidRPr="005821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46E20" w:rsidRDefault="00F46E20"/>
    <w:sectPr w:rsidR="00F46E20" w:rsidSect="005821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2101"/>
    <w:rsid w:val="00582101"/>
    <w:rsid w:val="00F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2012-03-28T16:55:00Z</dcterms:created>
  <dcterms:modified xsi:type="dcterms:W3CDTF">2012-03-28T17:05:00Z</dcterms:modified>
</cp:coreProperties>
</file>