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47" w:rsidRPr="00B46647" w:rsidRDefault="00B46647" w:rsidP="00B46647">
      <w:pPr>
        <w:jc w:val="center"/>
        <w:rPr>
          <w:rFonts w:ascii="Times New Roman" w:hAnsi="Times New Roman" w:cs="Times New Roman"/>
          <w:sz w:val="40"/>
          <w:szCs w:val="40"/>
        </w:rPr>
      </w:pPr>
      <w:r w:rsidRPr="00B46647">
        <w:rPr>
          <w:rFonts w:ascii="Times New Roman" w:hAnsi="Times New Roman" w:cs="Times New Roman"/>
          <w:sz w:val="40"/>
          <w:szCs w:val="40"/>
        </w:rPr>
        <w:t>Правила поведения при гололедице</w:t>
      </w:r>
    </w:p>
    <w:p w:rsidR="00B46647" w:rsidRPr="00B46647" w:rsidRDefault="00B466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167005</wp:posOffset>
            </wp:positionV>
            <wp:extent cx="2887345" cy="1882775"/>
            <wp:effectExtent l="19050" t="0" r="8255" b="0"/>
            <wp:wrapTight wrapText="bothSides">
              <wp:wrapPolygon edited="0">
                <wp:start x="-143" y="0"/>
                <wp:lineTo x="-143" y="21418"/>
                <wp:lineTo x="21662" y="21418"/>
                <wp:lineTo x="21662" y="0"/>
                <wp:lineTo x="-143" y="0"/>
              </wp:wrapPolygon>
            </wp:wrapTight>
            <wp:docPr id="2" name="Рисунок 2" descr="img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g3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33" t="69991" r="70578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6647" w:rsidRPr="00B46647" w:rsidRDefault="00B46647" w:rsidP="00B46647">
      <w:pPr>
        <w:rPr>
          <w:rFonts w:ascii="Times New Roman" w:hAnsi="Times New Roman" w:cs="Times New Roman"/>
          <w:sz w:val="32"/>
          <w:szCs w:val="32"/>
        </w:rPr>
      </w:pPr>
      <w:r w:rsidRPr="00B46647">
        <w:rPr>
          <w:rFonts w:ascii="Times New Roman" w:hAnsi="Times New Roman" w:cs="Times New Roman"/>
          <w:sz w:val="32"/>
          <w:szCs w:val="32"/>
        </w:rPr>
        <w:t>Гололедица – это тонкий слой льда на поверхности земли, образующийся после оттепели или дождя в результате похолодания, а также замерзания мокрого снега и капель дождя.</w:t>
      </w:r>
    </w:p>
    <w:p w:rsidR="00B46647" w:rsidRPr="00B46647" w:rsidRDefault="00B46647" w:rsidP="00B46647">
      <w:pPr>
        <w:jc w:val="center"/>
        <w:rPr>
          <w:rFonts w:ascii="Times New Roman" w:hAnsi="Times New Roman" w:cs="Times New Roman"/>
          <w:sz w:val="40"/>
          <w:szCs w:val="40"/>
        </w:rPr>
      </w:pPr>
      <w:r w:rsidRPr="00B46647">
        <w:rPr>
          <w:rFonts w:ascii="Times New Roman" w:hAnsi="Times New Roman" w:cs="Times New Roman"/>
          <w:sz w:val="40"/>
          <w:szCs w:val="40"/>
        </w:rPr>
        <w:t>Меры предосторожности при наступлении гололедицы</w:t>
      </w:r>
    </w:p>
    <w:p w:rsidR="00B46647" w:rsidRDefault="00B46647" w:rsidP="00B46647">
      <w:pPr>
        <w:rPr>
          <w:rFonts w:ascii="Times New Roman" w:hAnsi="Times New Roman" w:cs="Times New Roman"/>
          <w:sz w:val="32"/>
          <w:szCs w:val="32"/>
        </w:rPr>
      </w:pPr>
    </w:p>
    <w:p w:rsidR="00B46647" w:rsidRPr="00B46647" w:rsidRDefault="00B46647" w:rsidP="00B46647">
      <w:pPr>
        <w:pStyle w:val="a6"/>
        <w:numPr>
          <w:ilvl w:val="0"/>
          <w:numId w:val="1"/>
        </w:numPr>
        <w:ind w:left="0" w:hanging="426"/>
        <w:rPr>
          <w:rFonts w:ascii="Times New Roman" w:hAnsi="Times New Roman" w:cs="Times New Roman"/>
          <w:sz w:val="32"/>
          <w:szCs w:val="32"/>
        </w:rPr>
      </w:pPr>
      <w:r w:rsidRPr="00B46647">
        <w:rPr>
          <w:rFonts w:ascii="Times New Roman" w:hAnsi="Times New Roman" w:cs="Times New Roman"/>
          <w:sz w:val="32"/>
          <w:szCs w:val="32"/>
        </w:rPr>
        <w:t xml:space="preserve">Подготовьте </w:t>
      </w:r>
      <w:proofErr w:type="spellStart"/>
      <w:r w:rsidRPr="00B46647">
        <w:rPr>
          <w:rFonts w:ascii="Times New Roman" w:hAnsi="Times New Roman" w:cs="Times New Roman"/>
          <w:sz w:val="32"/>
          <w:szCs w:val="32"/>
        </w:rPr>
        <w:t>слабоскользящую</w:t>
      </w:r>
      <w:proofErr w:type="spellEnd"/>
      <w:r w:rsidRPr="00B46647">
        <w:rPr>
          <w:rFonts w:ascii="Times New Roman" w:hAnsi="Times New Roman" w:cs="Times New Roman"/>
          <w:sz w:val="32"/>
          <w:szCs w:val="32"/>
        </w:rPr>
        <w:t xml:space="preserve"> обувь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46647" w:rsidRPr="00B46647" w:rsidRDefault="00B46647" w:rsidP="00B46647">
      <w:pPr>
        <w:pStyle w:val="a6"/>
        <w:numPr>
          <w:ilvl w:val="0"/>
          <w:numId w:val="1"/>
        </w:numPr>
        <w:ind w:left="0" w:hanging="426"/>
        <w:rPr>
          <w:rFonts w:ascii="Times New Roman" w:hAnsi="Times New Roman" w:cs="Times New Roman"/>
          <w:sz w:val="32"/>
          <w:szCs w:val="32"/>
        </w:rPr>
      </w:pPr>
      <w:r w:rsidRPr="00B46647">
        <w:rPr>
          <w:rFonts w:ascii="Times New Roman" w:hAnsi="Times New Roman" w:cs="Times New Roman"/>
          <w:sz w:val="32"/>
          <w:szCs w:val="32"/>
        </w:rPr>
        <w:t>Если обувь скользкая, наклейте на сухую подошву лейкопластырь или изоляционную ленту. Можно натереть подошвы песком или наждачной бумагой.</w:t>
      </w:r>
    </w:p>
    <w:p w:rsidR="00B46647" w:rsidRPr="00B46647" w:rsidRDefault="00B46647" w:rsidP="00B46647">
      <w:pPr>
        <w:pStyle w:val="a6"/>
        <w:numPr>
          <w:ilvl w:val="0"/>
          <w:numId w:val="1"/>
        </w:numPr>
        <w:ind w:left="0" w:hanging="426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B46647">
        <w:rPr>
          <w:rFonts w:ascii="Times New Roman" w:hAnsi="Times New Roman" w:cs="Times New Roman"/>
          <w:sz w:val="32"/>
          <w:szCs w:val="32"/>
        </w:rPr>
        <w:t>Передвигайтесь осторожно, не торопясь, наступая на всю подошву. При этом ноги должны быть слегка расслаблены, руки свободны.</w:t>
      </w:r>
      <w:r w:rsidRPr="00B4664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</w:p>
    <w:p w:rsidR="00B46647" w:rsidRPr="00B46647" w:rsidRDefault="00B46647" w:rsidP="00B46647">
      <w:pPr>
        <w:pStyle w:val="a6"/>
        <w:numPr>
          <w:ilvl w:val="0"/>
          <w:numId w:val="1"/>
        </w:numPr>
        <w:ind w:left="0" w:hanging="426"/>
        <w:rPr>
          <w:rFonts w:ascii="Times New Roman" w:hAnsi="Times New Roman" w:cs="Times New Roman"/>
          <w:sz w:val="32"/>
          <w:szCs w:val="32"/>
        </w:rPr>
      </w:pPr>
      <w:r w:rsidRPr="00B46647">
        <w:rPr>
          <w:rFonts w:ascii="Times New Roman" w:hAnsi="Times New Roman" w:cs="Times New Roman"/>
          <w:sz w:val="32"/>
          <w:szCs w:val="32"/>
        </w:rPr>
        <w:t>Поскользнувшись, присядьте, чтобы снизить высоту падения. В момент падения постарайтесь сгруппироваться и, перекатившись, смягчить удар о землю.</w:t>
      </w:r>
    </w:p>
    <w:p w:rsidR="00B46647" w:rsidRPr="00B46647" w:rsidRDefault="00B46647" w:rsidP="00B46647">
      <w:pPr>
        <w:rPr>
          <w:rFonts w:ascii="Times New Roman" w:hAnsi="Times New Roman" w:cs="Times New Roman"/>
          <w:sz w:val="32"/>
          <w:szCs w:val="32"/>
        </w:rPr>
      </w:pPr>
    </w:p>
    <w:p w:rsidR="00EB50EE" w:rsidRPr="00B46647" w:rsidRDefault="00EB50EE">
      <w:pPr>
        <w:rPr>
          <w:rFonts w:ascii="Times New Roman" w:hAnsi="Times New Roman" w:cs="Times New Roman"/>
          <w:sz w:val="32"/>
          <w:szCs w:val="32"/>
        </w:rPr>
      </w:pPr>
    </w:p>
    <w:sectPr w:rsidR="00EB50EE" w:rsidRPr="00B46647" w:rsidSect="00EB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E7DB8"/>
    <w:multiLevelType w:val="hybridMultilevel"/>
    <w:tmpl w:val="AA18F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46647"/>
    <w:rsid w:val="00B46647"/>
    <w:rsid w:val="00EB5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6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66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104</Words>
  <Characters>597</Characters>
  <Application>Microsoft Office Word</Application>
  <DocSecurity>0</DocSecurity>
  <Lines>4</Lines>
  <Paragraphs>1</Paragraphs>
  <ScaleCrop>false</ScaleCrop>
  <Company>Microsoft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2012-03-28T16:11:00Z</dcterms:created>
  <dcterms:modified xsi:type="dcterms:W3CDTF">2012-03-28T16:20:00Z</dcterms:modified>
</cp:coreProperties>
</file>